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D4" w:rsidRPr="003B6DFC" w:rsidRDefault="00404D17" w:rsidP="003B6DF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04D17" w:rsidRPr="003B6DFC" w:rsidRDefault="00404D17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CD4" w:rsidRPr="003B6DFC" w:rsidRDefault="00C83CD4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основе:</w:t>
      </w:r>
    </w:p>
    <w:p w:rsidR="00C83CD4" w:rsidRPr="003B6DFC" w:rsidRDefault="00C83CD4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- «Программы по русскому языку к учебникам 5-9 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.» (М.Т. Баранов, Т.А. 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- М., Дрофа 20</w:t>
      </w:r>
      <w:r w:rsidR="007557F3">
        <w:rPr>
          <w:rFonts w:ascii="Times New Roman" w:hAnsi="Times New Roman" w:cs="Times New Roman"/>
          <w:sz w:val="24"/>
          <w:szCs w:val="24"/>
        </w:rPr>
        <w:t>21</w:t>
      </w:r>
      <w:r w:rsidRPr="003B6DFC">
        <w:rPr>
          <w:rFonts w:ascii="Times New Roman" w:hAnsi="Times New Roman" w:cs="Times New Roman"/>
          <w:sz w:val="24"/>
          <w:szCs w:val="24"/>
        </w:rPr>
        <w:t>г.)</w:t>
      </w:r>
    </w:p>
    <w:p w:rsidR="006718A9" w:rsidRPr="006F5106" w:rsidRDefault="00C83CD4" w:rsidP="006718A9">
      <w:pPr>
        <w:spacing w:after="0" w:line="2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- </w:t>
      </w:r>
      <w:r w:rsidR="006718A9" w:rsidRPr="006F5106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29.12.2012,</w:t>
      </w:r>
    </w:p>
    <w:p w:rsidR="006718A9" w:rsidRPr="006F5106" w:rsidRDefault="006718A9" w:rsidP="006718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-</w:t>
      </w:r>
      <w:r w:rsidRPr="007559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75593D">
        <w:rPr>
          <w:rFonts w:ascii="Times New Roman" w:hAnsi="Times New Roman" w:cs="Times New Roman"/>
          <w:sz w:val="24"/>
          <w:szCs w:val="24"/>
        </w:rPr>
        <w:t>Министер</w:t>
      </w:r>
      <w:bookmarkStart w:id="0" w:name="_GoBack"/>
      <w:bookmarkEnd w:id="0"/>
      <w:r w:rsidRPr="0075593D">
        <w:rPr>
          <w:rFonts w:ascii="Times New Roman" w:hAnsi="Times New Roman" w:cs="Times New Roman"/>
          <w:sz w:val="24"/>
          <w:szCs w:val="24"/>
        </w:rPr>
        <w:t>ства просвещения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31.05.2021 № 287 "Об утвержде</w:t>
      </w:r>
      <w:r w:rsidRPr="0075593D">
        <w:rPr>
          <w:rFonts w:ascii="Times New Roman" w:hAnsi="Times New Roman" w:cs="Times New Roman"/>
          <w:sz w:val="24"/>
          <w:szCs w:val="24"/>
        </w:rPr>
        <w:t>нии </w:t>
      </w:r>
      <w:r w:rsidRPr="0075593D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r w:rsidRPr="0075593D">
        <w:rPr>
          <w:rFonts w:ascii="Times New Roman" w:hAnsi="Times New Roman" w:cs="Times New Roman"/>
          <w:sz w:val="24"/>
          <w:szCs w:val="24"/>
        </w:rPr>
        <w:t> </w:t>
      </w:r>
      <w:r w:rsidRPr="0075593D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r w:rsidRPr="0075593D">
        <w:rPr>
          <w:rFonts w:ascii="Times New Roman" w:hAnsi="Times New Roman" w:cs="Times New Roman"/>
          <w:sz w:val="24"/>
          <w:szCs w:val="24"/>
        </w:rPr>
        <w:t> </w:t>
      </w:r>
      <w:r w:rsidRPr="0075593D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r w:rsidRPr="0075593D">
        <w:rPr>
          <w:rFonts w:ascii="Times New Roman" w:hAnsi="Times New Roman" w:cs="Times New Roman"/>
          <w:sz w:val="24"/>
          <w:szCs w:val="24"/>
        </w:rPr>
        <w:t> </w:t>
      </w:r>
      <w:r w:rsidRPr="0075593D">
        <w:rPr>
          <w:rFonts w:ascii="Times New Roman" w:hAnsi="Times New Roman" w:cs="Times New Roman"/>
          <w:b/>
          <w:bCs/>
          <w:sz w:val="24"/>
          <w:szCs w:val="24"/>
        </w:rPr>
        <w:t>стандарта</w:t>
      </w:r>
      <w:r w:rsidRPr="0075593D">
        <w:rPr>
          <w:rFonts w:ascii="Times New Roman" w:hAnsi="Times New Roman" w:cs="Times New Roman"/>
          <w:sz w:val="24"/>
          <w:szCs w:val="24"/>
        </w:rPr>
        <w:t> основного общего образования"</w:t>
      </w:r>
    </w:p>
    <w:p w:rsidR="006718A9" w:rsidRPr="006F5106" w:rsidRDefault="006718A9" w:rsidP="00671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- законом "Об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Красноярском крае" от 26.06.2021</w:t>
      </w:r>
      <w:r w:rsidRPr="006F5106">
        <w:rPr>
          <w:rFonts w:ascii="Times New Roman" w:hAnsi="Times New Roman" w:cs="Times New Roman"/>
          <w:sz w:val="24"/>
          <w:szCs w:val="24"/>
        </w:rPr>
        <w:t>,</w:t>
      </w:r>
    </w:p>
    <w:p w:rsidR="006718A9" w:rsidRPr="006F5106" w:rsidRDefault="006718A9" w:rsidP="00671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гимназии на </w:t>
      </w:r>
      <w:r>
        <w:rPr>
          <w:rFonts w:ascii="Times New Roman" w:hAnsi="Times New Roman" w:cs="Times New Roman"/>
          <w:sz w:val="24"/>
          <w:szCs w:val="24"/>
        </w:rPr>
        <w:t>2022-2023 учебный год.</w:t>
      </w:r>
    </w:p>
    <w:p w:rsidR="00C83CD4" w:rsidRPr="003B6DFC" w:rsidRDefault="00C83CD4" w:rsidP="006718A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232" w:rsidRPr="003B6DFC" w:rsidRDefault="00B14232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</w:t>
      </w:r>
      <w:r w:rsidRPr="003B6DFC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3B6DFC">
        <w:rPr>
          <w:rFonts w:ascii="Times New Roman" w:hAnsi="Times New Roman" w:cs="Times New Roman"/>
          <w:sz w:val="24"/>
          <w:szCs w:val="24"/>
        </w:rPr>
        <w:t xml:space="preserve">, включающий </w:t>
      </w:r>
    </w:p>
    <w:p w:rsidR="00B14232" w:rsidRPr="003B6DFC" w:rsidRDefault="006E3827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-</w:t>
      </w:r>
      <w:r w:rsidR="00B14232" w:rsidRPr="003B6DFC">
        <w:rPr>
          <w:rFonts w:ascii="Times New Roman" w:hAnsi="Times New Roman" w:cs="Times New Roman"/>
          <w:sz w:val="24"/>
          <w:szCs w:val="24"/>
        </w:rPr>
        <w:t xml:space="preserve">Учебники. 5, 6 классы </w:t>
      </w:r>
      <w:r w:rsidRPr="003B6DFC">
        <w:rPr>
          <w:rFonts w:ascii="Times New Roman" w:hAnsi="Times New Roman" w:cs="Times New Roman"/>
          <w:sz w:val="24"/>
          <w:szCs w:val="24"/>
        </w:rPr>
        <w:t xml:space="preserve">(с </w:t>
      </w:r>
      <w:r w:rsidR="00B14232" w:rsidRPr="003B6DFC">
        <w:rPr>
          <w:rFonts w:ascii="Times New Roman" w:hAnsi="Times New Roman" w:cs="Times New Roman"/>
          <w:sz w:val="24"/>
          <w:szCs w:val="24"/>
        </w:rPr>
        <w:t>электронным приложением), 7, 8, 9 кл</w:t>
      </w:r>
      <w:r w:rsidRPr="003B6DFC">
        <w:rPr>
          <w:rFonts w:ascii="Times New Roman" w:hAnsi="Times New Roman" w:cs="Times New Roman"/>
          <w:sz w:val="24"/>
          <w:szCs w:val="24"/>
        </w:rPr>
        <w:t>асс</w:t>
      </w:r>
      <w:r w:rsidR="00B14232" w:rsidRPr="003B6DFC">
        <w:rPr>
          <w:rFonts w:ascii="Times New Roman" w:hAnsi="Times New Roman" w:cs="Times New Roman"/>
          <w:sz w:val="24"/>
          <w:szCs w:val="24"/>
        </w:rPr>
        <w:t>. Авторы: </w:t>
      </w:r>
      <w:proofErr w:type="spellStart"/>
      <w:r w:rsidR="00B14232" w:rsidRPr="003B6DF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B14232" w:rsidRPr="003B6DFC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="00B14232" w:rsidRPr="003B6DF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B14232" w:rsidRPr="003B6DFC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B14232" w:rsidRPr="003B6DFC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B14232" w:rsidRPr="003B6DFC">
        <w:rPr>
          <w:rFonts w:ascii="Times New Roman" w:hAnsi="Times New Roman" w:cs="Times New Roman"/>
          <w:sz w:val="24"/>
          <w:szCs w:val="24"/>
        </w:rPr>
        <w:t xml:space="preserve"> А.Д., Александрова О.М. и др. </w:t>
      </w:r>
    </w:p>
    <w:p w:rsidR="00B14232" w:rsidRPr="003B6DFC" w:rsidRDefault="00B14232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- Методические рекомендации. 5, 6 классы. Автор: 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B14232" w:rsidRPr="003B6DFC" w:rsidRDefault="00B14232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- Поурочные разработки. 7, 8, 9 классы. Авторы: 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Л. А., Запорожец А. И.</w:t>
      </w:r>
      <w:r w:rsidRPr="003B6DFC">
        <w:rPr>
          <w:rFonts w:ascii="Times New Roman" w:hAnsi="Times New Roman" w:cs="Times New Roman"/>
          <w:sz w:val="24"/>
          <w:szCs w:val="24"/>
        </w:rPr>
        <w:br/>
        <w:t>- Уроки русского языка (методическое пособие). 5, 6, 7 классы. Автор: Богданова Г.А.</w:t>
      </w:r>
      <w:r w:rsidRPr="003B6DFC">
        <w:rPr>
          <w:rFonts w:ascii="Times New Roman" w:hAnsi="Times New Roman" w:cs="Times New Roman"/>
          <w:sz w:val="24"/>
          <w:szCs w:val="24"/>
        </w:rPr>
        <w:br/>
        <w:t>- Рабочие программы. 5-9 классы. Авторы: 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Л.А. и др.</w:t>
      </w:r>
    </w:p>
    <w:p w:rsidR="00B14232" w:rsidRPr="003B6DFC" w:rsidRDefault="00B14232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A59" w:rsidRPr="002A3A59" w:rsidRDefault="002A3A59" w:rsidP="002A3A59">
      <w:pPr>
        <w:pStyle w:val="21"/>
        <w:widowControl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A3A59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2A3A59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2A3A59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2A3A5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A3A59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</w:p>
    <w:p w:rsidR="002A3A59" w:rsidRPr="002A3A59" w:rsidRDefault="002A3A59" w:rsidP="002A3A59">
      <w:pPr>
        <w:pStyle w:val="21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59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A3A59" w:rsidRPr="002A3A59" w:rsidRDefault="002A3A59" w:rsidP="002A3A5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59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A3A59" w:rsidRPr="002A3A59" w:rsidRDefault="002A3A59" w:rsidP="002A3A5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59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A3A59" w:rsidRPr="002A3A59" w:rsidRDefault="002A3A59" w:rsidP="002A3A59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59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83CD4" w:rsidRPr="003B6DFC" w:rsidRDefault="00C83CD4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02E" w:rsidRPr="003B6DFC" w:rsidRDefault="00414E4E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На изучение курса русского языка в 5</w:t>
      </w:r>
      <w:r w:rsidR="001106EA" w:rsidRPr="003B6DFC">
        <w:rPr>
          <w:rFonts w:ascii="Times New Roman" w:hAnsi="Times New Roman" w:cs="Times New Roman"/>
          <w:sz w:val="24"/>
          <w:szCs w:val="24"/>
        </w:rPr>
        <w:t>-8 классах</w:t>
      </w:r>
      <w:r w:rsidRPr="003B6DFC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1106EA" w:rsidRPr="003B6DFC">
        <w:rPr>
          <w:rFonts w:ascii="Times New Roman" w:hAnsi="Times New Roman" w:cs="Times New Roman"/>
          <w:sz w:val="24"/>
          <w:szCs w:val="24"/>
        </w:rPr>
        <w:t>700</w:t>
      </w:r>
      <w:r w:rsidRPr="003B6DF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83CD4" w:rsidRPr="003B6DFC">
        <w:rPr>
          <w:rFonts w:ascii="Times New Roman" w:hAnsi="Times New Roman" w:cs="Times New Roman"/>
          <w:sz w:val="24"/>
          <w:szCs w:val="24"/>
        </w:rPr>
        <w:t xml:space="preserve"> (</w:t>
      </w:r>
      <w:r w:rsidR="001106EA" w:rsidRPr="003B6DFC">
        <w:rPr>
          <w:rFonts w:ascii="Times New Roman" w:hAnsi="Times New Roman" w:cs="Times New Roman"/>
          <w:sz w:val="24"/>
          <w:szCs w:val="24"/>
        </w:rPr>
        <w:t>из них 17</w:t>
      </w:r>
      <w:r w:rsidR="00C83CD4" w:rsidRPr="003B6DFC">
        <w:rPr>
          <w:rFonts w:ascii="Times New Roman" w:hAnsi="Times New Roman" w:cs="Times New Roman"/>
          <w:sz w:val="24"/>
          <w:szCs w:val="24"/>
        </w:rPr>
        <w:t>5 часов в</w:t>
      </w:r>
      <w:r w:rsidR="001106EA" w:rsidRPr="003B6DFC">
        <w:rPr>
          <w:rFonts w:ascii="Times New Roman" w:hAnsi="Times New Roman" w:cs="Times New Roman"/>
          <w:sz w:val="24"/>
          <w:szCs w:val="24"/>
        </w:rPr>
        <w:t xml:space="preserve"> 5, 7 классах (5 часов</w:t>
      </w:r>
      <w:r w:rsidR="00C83CD4" w:rsidRPr="003B6DFC">
        <w:rPr>
          <w:rFonts w:ascii="Times New Roman" w:hAnsi="Times New Roman" w:cs="Times New Roman"/>
          <w:sz w:val="24"/>
          <w:szCs w:val="24"/>
        </w:rPr>
        <w:t xml:space="preserve"> неделю)</w:t>
      </w:r>
      <w:r w:rsidR="001106EA" w:rsidRPr="003B6DFC">
        <w:rPr>
          <w:rFonts w:ascii="Times New Roman" w:hAnsi="Times New Roman" w:cs="Times New Roman"/>
          <w:sz w:val="24"/>
          <w:szCs w:val="24"/>
        </w:rPr>
        <w:t xml:space="preserve">, 210 </w:t>
      </w:r>
      <w:proofErr w:type="gramStart"/>
      <w:r w:rsidR="001106EA" w:rsidRPr="003B6DFC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47165" w:rsidRPr="003B6DF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247165" w:rsidRPr="003B6DFC">
        <w:rPr>
          <w:rFonts w:ascii="Times New Roman" w:hAnsi="Times New Roman" w:cs="Times New Roman"/>
          <w:sz w:val="24"/>
          <w:szCs w:val="24"/>
        </w:rPr>
        <w:t xml:space="preserve">  </w:t>
      </w:r>
      <w:r w:rsidR="001106EA" w:rsidRPr="003B6DFC">
        <w:rPr>
          <w:rFonts w:ascii="Times New Roman" w:hAnsi="Times New Roman" w:cs="Times New Roman"/>
          <w:sz w:val="24"/>
          <w:szCs w:val="24"/>
        </w:rPr>
        <w:t>в 6 классе (6 часов в неделю) и 140 часов – в 8 классе (4 часа в неделю)</w:t>
      </w:r>
      <w:r w:rsidR="00247165" w:rsidRPr="003B6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165" w:rsidRPr="003B6DFC" w:rsidRDefault="00247165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165" w:rsidRPr="003B6DFC" w:rsidRDefault="00247165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A59" w:rsidRDefault="002A3A59" w:rsidP="003B6DFC">
      <w:pPr>
        <w:pStyle w:val="a5"/>
        <w:suppressAutoHyphens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A59" w:rsidRDefault="002A3A59" w:rsidP="003B6DFC">
      <w:pPr>
        <w:pStyle w:val="a5"/>
        <w:suppressAutoHyphens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3CD4" w:rsidRPr="003B6DFC" w:rsidRDefault="00247165" w:rsidP="003B6DFC">
      <w:pPr>
        <w:pStyle w:val="a5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6D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КОНКРЕТНОГО УЧЕБНОГО ПРЕДМЕТА, КУРСА</w:t>
      </w:r>
    </w:p>
    <w:p w:rsidR="00C83CD4" w:rsidRPr="003B6DFC" w:rsidRDefault="00C83CD4" w:rsidP="003B6DFC">
      <w:pPr>
        <w:pStyle w:val="a5"/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E6E08" w:rsidRPr="003B6DFC" w:rsidRDefault="00EE6E08" w:rsidP="003B6DF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 </w:t>
      </w: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EE6E08" w:rsidRPr="003B6DFC" w:rsidRDefault="00EE6E08" w:rsidP="003B6DFC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EE6E08" w:rsidRPr="003B6DFC" w:rsidRDefault="00EE6E08" w:rsidP="003B6DFC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E6E08" w:rsidRPr="003B6DFC" w:rsidRDefault="00EE6E08" w:rsidP="003B6DFC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E6E08" w:rsidRPr="003B6DFC" w:rsidRDefault="00EE6E08" w:rsidP="003B6DF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3B6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 </w:t>
      </w: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чтения;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 правильно излагать свои мысли в устной и письменной форме;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монолога и диалога;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орфографий и пунктуации в процессе письменного общения;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EE6E08" w:rsidRPr="003B6DFC" w:rsidRDefault="00EE6E08" w:rsidP="003B6DFC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EE6E08" w:rsidRPr="003B6DFC" w:rsidRDefault="00EE6E08" w:rsidP="003B6DFC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по другим учебным предметам, применять полученные знания, умения и навыки анализа языковых явлений на </w:t>
      </w:r>
      <w:proofErr w:type="spellStart"/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EE6E08" w:rsidRPr="003B6DFC" w:rsidRDefault="00EE6E08" w:rsidP="003B6DFC">
      <w:pPr>
        <w:pStyle w:val="a4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E6E08" w:rsidRPr="003B6DFC" w:rsidRDefault="00EE6E08" w:rsidP="003B6DF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 </w:t>
      </w: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русскому (родному) языку являются:</w:t>
      </w:r>
    </w:p>
    <w:p w:rsidR="00EE6E08" w:rsidRPr="003B6DFC" w:rsidRDefault="00EE6E08" w:rsidP="003B6DFC">
      <w:pPr>
        <w:pStyle w:val="a4"/>
        <w:numPr>
          <w:ilvl w:val="0"/>
          <w:numId w:val="13"/>
        </w:numPr>
        <w:shd w:val="clear" w:color="auto" w:fill="FFFFFF"/>
        <w:tabs>
          <w:tab w:val="clear" w:pos="1495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E6E08" w:rsidRPr="003B6DFC" w:rsidRDefault="00EE6E08" w:rsidP="003B6DFC">
      <w:pPr>
        <w:pStyle w:val="a4"/>
        <w:numPr>
          <w:ilvl w:val="0"/>
          <w:numId w:val="13"/>
        </w:numPr>
        <w:shd w:val="clear" w:color="auto" w:fill="FFFFFF"/>
        <w:tabs>
          <w:tab w:val="clear" w:pos="1495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EE6E08" w:rsidRPr="003B6DFC" w:rsidRDefault="00EE6E08" w:rsidP="003B6DFC">
      <w:pPr>
        <w:pStyle w:val="a4"/>
        <w:numPr>
          <w:ilvl w:val="0"/>
          <w:numId w:val="13"/>
        </w:numPr>
        <w:shd w:val="clear" w:color="auto" w:fill="FFFFFF"/>
        <w:tabs>
          <w:tab w:val="clear" w:pos="1495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EE6E08" w:rsidRPr="003B6DFC" w:rsidRDefault="00EE6E08" w:rsidP="003B6DFC">
      <w:pPr>
        <w:pStyle w:val="a4"/>
        <w:numPr>
          <w:ilvl w:val="0"/>
          <w:numId w:val="13"/>
        </w:numPr>
        <w:shd w:val="clear" w:color="auto" w:fill="FFFFFF"/>
        <w:tabs>
          <w:tab w:val="clear" w:pos="1495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E6E08" w:rsidRPr="003B6DFC" w:rsidRDefault="00EE6E08" w:rsidP="003B6DFC">
      <w:pPr>
        <w:pStyle w:val="a4"/>
        <w:numPr>
          <w:ilvl w:val="0"/>
          <w:numId w:val="13"/>
        </w:numPr>
        <w:shd w:val="clear" w:color="auto" w:fill="FFFFFF"/>
        <w:tabs>
          <w:tab w:val="clear" w:pos="1495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EE6E08" w:rsidRPr="003B6DFC" w:rsidRDefault="00EE6E08" w:rsidP="003B6DFC">
      <w:pPr>
        <w:pStyle w:val="a4"/>
        <w:numPr>
          <w:ilvl w:val="0"/>
          <w:numId w:val="13"/>
        </w:numPr>
        <w:shd w:val="clear" w:color="auto" w:fill="FFFFFF"/>
        <w:tabs>
          <w:tab w:val="clear" w:pos="1495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E6E08" w:rsidRPr="003B6DFC" w:rsidRDefault="00EE6E08" w:rsidP="003B6DFC">
      <w:pPr>
        <w:pStyle w:val="a4"/>
        <w:numPr>
          <w:ilvl w:val="0"/>
          <w:numId w:val="13"/>
        </w:numPr>
        <w:shd w:val="clear" w:color="auto" w:fill="FFFFFF"/>
        <w:tabs>
          <w:tab w:val="clear" w:pos="1495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EE6E08" w:rsidRPr="003B6DFC" w:rsidRDefault="00EE6E08" w:rsidP="003B6DFC">
      <w:pPr>
        <w:pStyle w:val="a4"/>
        <w:numPr>
          <w:ilvl w:val="0"/>
          <w:numId w:val="13"/>
        </w:numPr>
        <w:shd w:val="clear" w:color="auto" w:fill="FFFFFF"/>
        <w:tabs>
          <w:tab w:val="clear" w:pos="1495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E6E08" w:rsidRPr="003B6DFC" w:rsidRDefault="00EE6E08" w:rsidP="003B6DFC">
      <w:pPr>
        <w:pStyle w:val="a4"/>
        <w:numPr>
          <w:ilvl w:val="0"/>
          <w:numId w:val="13"/>
        </w:numPr>
        <w:shd w:val="clear" w:color="auto" w:fill="FFFFFF"/>
        <w:tabs>
          <w:tab w:val="clear" w:pos="1495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83CD4" w:rsidRPr="003B6DFC" w:rsidRDefault="00C83CD4" w:rsidP="003B6DFC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CD4" w:rsidRPr="003B6DFC" w:rsidRDefault="00C83CD4" w:rsidP="003B6DFC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7C" w:rsidRPr="003B6DFC" w:rsidRDefault="00247165" w:rsidP="003B6DF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247165" w:rsidRPr="003B6DFC" w:rsidRDefault="00247165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DFC" w:rsidRPr="003B6DFC" w:rsidRDefault="003B6DFC" w:rsidP="003B6DFC">
      <w:pPr>
        <w:pStyle w:val="2"/>
        <w:keepNext w:val="0"/>
        <w:widowControl w:val="0"/>
        <w:suppressAutoHyphens/>
        <w:spacing w:before="0" w:after="0"/>
        <w:ind w:firstLine="567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3B6DFC">
        <w:rPr>
          <w:rFonts w:ascii="Times New Roman" w:hAnsi="Times New Roman"/>
          <w:i w:val="0"/>
          <w:caps/>
          <w:sz w:val="24"/>
          <w:szCs w:val="24"/>
        </w:rPr>
        <w:t>СОДЕРЖАНИЕ,</w:t>
      </w:r>
      <w:r>
        <w:rPr>
          <w:rFonts w:ascii="Times New Roman" w:hAnsi="Times New Roman"/>
          <w:i w:val="0"/>
          <w:caps/>
          <w:sz w:val="24"/>
          <w:szCs w:val="24"/>
        </w:rPr>
        <w:t xml:space="preserve"> </w:t>
      </w:r>
      <w:r w:rsidRPr="003B6DFC">
        <w:rPr>
          <w:rFonts w:ascii="Times New Roman" w:hAnsi="Times New Roman"/>
          <w:i w:val="0"/>
          <w:caps/>
          <w:sz w:val="24"/>
          <w:szCs w:val="24"/>
        </w:rPr>
        <w:t>ОБЕСПЕЧИВАЮЩЕЕ ФОРМИРОВАНИЕ</w:t>
      </w:r>
      <w:r w:rsidRPr="003B6DFC">
        <w:rPr>
          <w:rFonts w:ascii="Times New Roman" w:hAnsi="Times New Roman"/>
          <w:i w:val="0"/>
          <w:caps/>
          <w:sz w:val="24"/>
          <w:szCs w:val="24"/>
        </w:rPr>
        <w:br/>
        <w:t>КОММУНИКАТИВНОЙ КОМПЕТЕНЦИИ</w:t>
      </w:r>
    </w:p>
    <w:p w:rsidR="003B6DFC" w:rsidRPr="003B6DFC" w:rsidRDefault="003B6DFC" w:rsidP="003B6DFC">
      <w:pPr>
        <w:pStyle w:val="3"/>
        <w:keepNext w:val="0"/>
        <w:widowControl w:val="0"/>
        <w:suppressAutoHyphens/>
        <w:ind w:firstLine="567"/>
        <w:rPr>
          <w:sz w:val="24"/>
          <w:szCs w:val="24"/>
        </w:rPr>
      </w:pPr>
      <w:r w:rsidRPr="003B6DFC">
        <w:rPr>
          <w:sz w:val="24"/>
          <w:szCs w:val="24"/>
        </w:rPr>
        <w:t>Речевое общение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Умение общаться – важная часть культуры человека.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Разновидности речевого общения: 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неопосредованное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и опосредованное; устное и письменное; диалогическое и монологическое; их особенности.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Сферы речевого общения: бытовая, социально-культурная, научная (учебно-научная), общественно-политическая, официально-деловая.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Ситуация речевого общения и ее основные компоненты: участники (адресант и </w:t>
      </w:r>
      <w:r w:rsidRPr="003B6DFC">
        <w:rPr>
          <w:rFonts w:ascii="Times New Roman" w:hAnsi="Times New Roman" w:cs="Times New Roman"/>
          <w:sz w:val="24"/>
          <w:szCs w:val="24"/>
        </w:rPr>
        <w:lastRenderedPageBreak/>
        <w:t xml:space="preserve">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i/>
          <w:sz w:val="24"/>
          <w:szCs w:val="24"/>
        </w:rPr>
        <w:t>Речь как деятельность.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DFC">
        <w:rPr>
          <w:rFonts w:ascii="Times New Roman" w:hAnsi="Times New Roman" w:cs="Times New Roman"/>
          <w:i/>
          <w:sz w:val="24"/>
          <w:szCs w:val="24"/>
        </w:rPr>
        <w:t xml:space="preserve">Виды речевой деятельности: чтение, </w:t>
      </w:r>
      <w:proofErr w:type="spellStart"/>
      <w:r w:rsidRPr="003B6DFC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3B6DFC">
        <w:rPr>
          <w:rFonts w:ascii="Times New Roman" w:hAnsi="Times New Roman" w:cs="Times New Roman"/>
          <w:i/>
          <w:sz w:val="24"/>
          <w:szCs w:val="24"/>
        </w:rPr>
        <w:t xml:space="preserve"> (слушание), говорение, письмо. Особенности каждого вида речевой деятельности.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Чтение.</w:t>
      </w:r>
      <w:r w:rsidRPr="003B6DFC">
        <w:rPr>
          <w:rFonts w:ascii="Times New Roman" w:hAnsi="Times New Roman" w:cs="Times New Roman"/>
          <w:sz w:val="24"/>
          <w:szCs w:val="24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3B6DFC" w:rsidRPr="003B6DFC" w:rsidRDefault="003B6DFC" w:rsidP="003B6DFC">
      <w:pPr>
        <w:pStyle w:val="31"/>
        <w:widowControl w:val="0"/>
        <w:suppressAutoHyphens/>
        <w:ind w:firstLine="567"/>
      </w:pPr>
      <w:proofErr w:type="spellStart"/>
      <w:r w:rsidRPr="003B6DFC">
        <w:rPr>
          <w:b/>
          <w:i/>
        </w:rPr>
        <w:t>Аудирование</w:t>
      </w:r>
      <w:proofErr w:type="spellEnd"/>
      <w:r w:rsidRPr="003B6DFC">
        <w:rPr>
          <w:b/>
          <w:i/>
        </w:rPr>
        <w:t xml:space="preserve"> (слушание).</w:t>
      </w:r>
      <w:r w:rsidRPr="003B6DFC">
        <w:t xml:space="preserve"> Понимание коммуникативных целей и мотивов говорящего.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Pr="003B6DFC">
        <w:rPr>
          <w:rFonts w:ascii="Times New Roman" w:hAnsi="Times New Roman" w:cs="Times New Roman"/>
          <w:sz w:val="24"/>
          <w:szCs w:val="24"/>
        </w:rPr>
        <w:t xml:space="preserve"> Продуцирование устных монологических высказываний на социально-культурные, нравственно-этические, социально-быто-вые, учебные и др. темы. Участие в диалогах различных видов. </w:t>
      </w:r>
    </w:p>
    <w:p w:rsidR="003B6DFC" w:rsidRPr="003B6DFC" w:rsidRDefault="003B6DFC" w:rsidP="003B6DFC">
      <w:pPr>
        <w:pStyle w:val="31"/>
        <w:widowControl w:val="0"/>
        <w:suppressAutoHyphens/>
        <w:ind w:firstLine="567"/>
      </w:pPr>
      <w:r w:rsidRPr="003B6DFC">
        <w:rPr>
          <w:b/>
          <w:i/>
        </w:rPr>
        <w:t>Письмо.</w:t>
      </w:r>
      <w:r w:rsidRPr="003B6DFC"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</w:t>
      </w:r>
      <w:r w:rsidRPr="003B6DFC">
        <w:rPr>
          <w:i/>
        </w:rPr>
        <w:t>тезисы</w:t>
      </w:r>
      <w:r w:rsidRPr="003B6DFC">
        <w:t>, конспект, аннотация). Создание собственных письменных текстов на актуальные социально-культурные, нравственно-этические, со-</w:t>
      </w:r>
      <w:proofErr w:type="spellStart"/>
      <w:r w:rsidRPr="003B6DFC">
        <w:t>циально</w:t>
      </w:r>
      <w:proofErr w:type="spellEnd"/>
      <w:r w:rsidRPr="003B6DFC">
        <w:t xml:space="preserve">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>Текст как продукт речевой деятельности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текста.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i/>
          <w:sz w:val="24"/>
          <w:szCs w:val="24"/>
        </w:rPr>
        <w:t>Функционально-смысловые типы речи</w:t>
      </w:r>
      <w:r w:rsidRPr="003B6DFC">
        <w:rPr>
          <w:rFonts w:ascii="Times New Roman" w:hAnsi="Times New Roman" w:cs="Times New Roman"/>
          <w:sz w:val="24"/>
          <w:szCs w:val="24"/>
        </w:rPr>
        <w:t>: описание, повествование, рассуждение.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Способы развития темы в тексте. Структура текста.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Композиционно-жанровое разнообразие текстов.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средств в зависимости от цели, темы, основной мысли, сферы, ситуации и условий общения.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i/>
          <w:sz w:val="24"/>
          <w:szCs w:val="24"/>
        </w:rPr>
        <w:t>Функциональные разновидности языка</w:t>
      </w:r>
      <w:r w:rsidRPr="003B6DFC">
        <w:rPr>
          <w:rFonts w:ascii="Times New Roman" w:hAnsi="Times New Roman" w:cs="Times New Roman"/>
          <w:sz w:val="24"/>
          <w:szCs w:val="24"/>
        </w:rPr>
        <w:t>: разговорный язык, функциональные стили: научный, публицистический, официально-деловой; язык художественной литературы.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Основные жанры научного (отзыв, реферат, выступление, </w:t>
      </w:r>
      <w:r w:rsidRPr="003B6DFC">
        <w:rPr>
          <w:rFonts w:ascii="Times New Roman" w:hAnsi="Times New Roman" w:cs="Times New Roman"/>
          <w:i/>
          <w:sz w:val="24"/>
          <w:szCs w:val="24"/>
        </w:rPr>
        <w:t>доклад</w:t>
      </w:r>
      <w:r w:rsidRPr="003B6DFC">
        <w:rPr>
          <w:rFonts w:ascii="Times New Roman" w:hAnsi="Times New Roman" w:cs="Times New Roman"/>
          <w:sz w:val="24"/>
          <w:szCs w:val="24"/>
        </w:rPr>
        <w:t xml:space="preserve">, </w:t>
      </w:r>
      <w:r w:rsidRPr="003B6DFC">
        <w:rPr>
          <w:rFonts w:ascii="Times New Roman" w:hAnsi="Times New Roman" w:cs="Times New Roman"/>
          <w:i/>
          <w:sz w:val="24"/>
          <w:szCs w:val="24"/>
        </w:rPr>
        <w:t>статья</w:t>
      </w:r>
      <w:r w:rsidRPr="003B6DFC">
        <w:rPr>
          <w:rFonts w:ascii="Times New Roman" w:hAnsi="Times New Roman" w:cs="Times New Roman"/>
          <w:sz w:val="24"/>
          <w:szCs w:val="24"/>
        </w:rPr>
        <w:t xml:space="preserve">, </w:t>
      </w:r>
      <w:r w:rsidRPr="003B6DFC">
        <w:rPr>
          <w:rFonts w:ascii="Times New Roman" w:hAnsi="Times New Roman" w:cs="Times New Roman"/>
          <w:i/>
          <w:sz w:val="24"/>
          <w:szCs w:val="24"/>
        </w:rPr>
        <w:t>рецензия</w:t>
      </w:r>
      <w:r w:rsidRPr="003B6DFC">
        <w:rPr>
          <w:rFonts w:ascii="Times New Roman" w:hAnsi="Times New Roman" w:cs="Times New Roman"/>
          <w:sz w:val="24"/>
          <w:szCs w:val="24"/>
        </w:rPr>
        <w:t xml:space="preserve">), публицистического (выступление, </w:t>
      </w:r>
      <w:r w:rsidRPr="003B6DFC">
        <w:rPr>
          <w:rFonts w:ascii="Times New Roman" w:hAnsi="Times New Roman" w:cs="Times New Roman"/>
          <w:i/>
          <w:sz w:val="24"/>
          <w:szCs w:val="24"/>
        </w:rPr>
        <w:t>статья</w:t>
      </w:r>
      <w:r w:rsidRPr="003B6DFC">
        <w:rPr>
          <w:rFonts w:ascii="Times New Roman" w:hAnsi="Times New Roman" w:cs="Times New Roman"/>
          <w:sz w:val="24"/>
          <w:szCs w:val="24"/>
        </w:rPr>
        <w:t xml:space="preserve">, </w:t>
      </w:r>
      <w:r w:rsidRPr="003B6DFC">
        <w:rPr>
          <w:rFonts w:ascii="Times New Roman" w:hAnsi="Times New Roman" w:cs="Times New Roman"/>
          <w:i/>
          <w:sz w:val="24"/>
          <w:szCs w:val="24"/>
        </w:rPr>
        <w:t>интервью</w:t>
      </w:r>
      <w:r w:rsidRPr="003B6DFC">
        <w:rPr>
          <w:rFonts w:ascii="Times New Roman" w:hAnsi="Times New Roman" w:cs="Times New Roman"/>
          <w:sz w:val="24"/>
          <w:szCs w:val="24"/>
        </w:rPr>
        <w:t xml:space="preserve">, </w:t>
      </w:r>
      <w:r w:rsidRPr="003B6DFC">
        <w:rPr>
          <w:rFonts w:ascii="Times New Roman" w:hAnsi="Times New Roman" w:cs="Times New Roman"/>
          <w:i/>
          <w:sz w:val="24"/>
          <w:szCs w:val="24"/>
        </w:rPr>
        <w:t>очерк</w:t>
      </w:r>
      <w:r w:rsidRPr="003B6DFC">
        <w:rPr>
          <w:rFonts w:ascii="Times New Roman" w:hAnsi="Times New Roman" w:cs="Times New Roman"/>
          <w:sz w:val="24"/>
          <w:szCs w:val="24"/>
        </w:rPr>
        <w:t xml:space="preserve">), официально-делового (расписка, </w:t>
      </w:r>
      <w:r w:rsidRPr="003B6DFC">
        <w:rPr>
          <w:rFonts w:ascii="Times New Roman" w:hAnsi="Times New Roman" w:cs="Times New Roman"/>
          <w:i/>
          <w:sz w:val="24"/>
          <w:szCs w:val="24"/>
        </w:rPr>
        <w:t>доверенность</w:t>
      </w:r>
      <w:r w:rsidRPr="003B6DFC">
        <w:rPr>
          <w:rFonts w:ascii="Times New Roman" w:hAnsi="Times New Roman" w:cs="Times New Roman"/>
          <w:sz w:val="24"/>
          <w:szCs w:val="24"/>
        </w:rPr>
        <w:t xml:space="preserve">, заявление, </w:t>
      </w:r>
      <w:r w:rsidRPr="003B6DFC">
        <w:rPr>
          <w:rFonts w:ascii="Times New Roman" w:hAnsi="Times New Roman" w:cs="Times New Roman"/>
          <w:i/>
          <w:sz w:val="24"/>
          <w:szCs w:val="24"/>
        </w:rPr>
        <w:t>резюме</w:t>
      </w:r>
      <w:r w:rsidRPr="003B6DFC">
        <w:rPr>
          <w:rFonts w:ascii="Times New Roman" w:hAnsi="Times New Roman" w:cs="Times New Roman"/>
          <w:sz w:val="24"/>
          <w:szCs w:val="24"/>
        </w:rPr>
        <w:t>) стилей, разговорной речи (рассказ, беседа, спор).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Понятие о культуре речи. </w:t>
      </w:r>
      <w:r w:rsidRPr="003B6DFC">
        <w:rPr>
          <w:rFonts w:ascii="Times New Roman" w:hAnsi="Times New Roman" w:cs="Times New Roman"/>
          <w:i/>
          <w:sz w:val="24"/>
          <w:szCs w:val="24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Выбор и организация языковых средств в соответствии со сферой, ситуацией и </w:t>
      </w:r>
      <w:r w:rsidRPr="003B6DFC">
        <w:rPr>
          <w:rFonts w:ascii="Times New Roman" w:hAnsi="Times New Roman" w:cs="Times New Roman"/>
          <w:sz w:val="24"/>
          <w:szCs w:val="24"/>
        </w:rPr>
        <w:lastRenderedPageBreak/>
        <w:t>условиями речевого общения как необходимое условие достижения нормативности, эффективности, этичности речевого общения.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DFC" w:rsidRPr="003B6DFC" w:rsidRDefault="003B6DFC" w:rsidP="003B6DFC">
      <w:pPr>
        <w:pStyle w:val="2"/>
        <w:keepNext w:val="0"/>
        <w:widowControl w:val="0"/>
        <w:suppressAutoHyphens/>
        <w:spacing w:before="0" w:after="0"/>
        <w:ind w:firstLine="567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3B6DFC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3B6DFC">
        <w:rPr>
          <w:rFonts w:ascii="Times New Roman" w:hAnsi="Times New Roman"/>
          <w:i w:val="0"/>
          <w:caps/>
          <w:sz w:val="24"/>
          <w:szCs w:val="24"/>
        </w:rPr>
        <w:br/>
        <w:t>языковОЙ и ЛингвистическОЙ (языковедческОЙ)</w:t>
      </w:r>
      <w:r w:rsidRPr="003B6DFC">
        <w:rPr>
          <w:rFonts w:ascii="Times New Roman" w:hAnsi="Times New Roman"/>
          <w:i w:val="0"/>
          <w:caps/>
          <w:sz w:val="24"/>
          <w:szCs w:val="24"/>
        </w:rPr>
        <w:br/>
        <w:t>КОМПЕТЕНЦИЙ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 xml:space="preserve">Общие сведения о русском языке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Наука о русском языке, ее основные разделы. </w:t>
      </w:r>
      <w:r w:rsidRPr="003B6DFC">
        <w:rPr>
          <w:rFonts w:ascii="Times New Roman" w:hAnsi="Times New Roman" w:cs="Times New Roman"/>
          <w:i/>
          <w:sz w:val="24"/>
          <w:szCs w:val="24"/>
        </w:rPr>
        <w:t>Краткие сведения о выдающихся отечественных лингвистах.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Язык как основное средство общения в определенном национальном коллективе. Русский язык – национальный язык русского народа.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Понятие государственного языка. Русский язык как государственный язык Российской Федерации. Русский язык как средство межнационального общения народов России и стран Содружества Независимых Государств.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</w:t>
      </w:r>
      <w:r w:rsidRPr="003B6DFC">
        <w:rPr>
          <w:rFonts w:ascii="Times New Roman" w:hAnsi="Times New Roman" w:cs="Times New Roman"/>
          <w:i/>
          <w:sz w:val="24"/>
          <w:szCs w:val="24"/>
        </w:rPr>
        <w:t>Лексические и фразеологические</w:t>
      </w:r>
      <w:r w:rsidRPr="003B6DFC">
        <w:rPr>
          <w:rFonts w:ascii="Times New Roman" w:hAnsi="Times New Roman" w:cs="Times New Roman"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i/>
          <w:sz w:val="24"/>
          <w:szCs w:val="24"/>
        </w:rPr>
        <w:t>новации последних лет</w:t>
      </w:r>
      <w:r w:rsidRPr="003B6DFC">
        <w:rPr>
          <w:rFonts w:ascii="Times New Roman" w:hAnsi="Times New Roman" w:cs="Times New Roman"/>
          <w:sz w:val="24"/>
          <w:szCs w:val="24"/>
        </w:rPr>
        <w:t xml:space="preserve">. Необходимость бережного и сознательного отношения к русскому языку как к национальной ценности.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Нормированность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Словарь как вид справочной литературы. Словари лингвистические и нелингвистические. 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Основные единицы языка: звук, морфема, слово, словосочетание, предложение, текст.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 xml:space="preserve">Фонетика. Орфоэпия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Фонетика и орфоэпия как разделы науки о языке.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Изменения звуков в речевом потоке. Изменение качества гласного звука в безударной позиции. Оглушение и озвончение согласных звуков.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Характеристика отдельного звука речи и анализ звуков в речевом потоке. Соотношение звука и буквы.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i/>
          <w:sz w:val="24"/>
          <w:szCs w:val="24"/>
        </w:rPr>
        <w:t>Фонетическая транскрипция.</w:t>
      </w:r>
      <w:r w:rsidRPr="003B6DFC">
        <w:rPr>
          <w:rFonts w:ascii="Times New Roman" w:hAnsi="Times New Roman" w:cs="Times New Roman"/>
          <w:sz w:val="24"/>
          <w:szCs w:val="24"/>
        </w:rPr>
        <w:t xml:space="preserve"> Объяснение особенностей произношения и написания слова с помощью элементов транскрипции.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Связь фонетики с графикой и орфографией.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DFC">
        <w:rPr>
          <w:rFonts w:ascii="Times New Roman" w:hAnsi="Times New Roman" w:cs="Times New Roman"/>
          <w:i/>
          <w:sz w:val="24"/>
          <w:szCs w:val="24"/>
        </w:rPr>
        <w:t xml:space="preserve">Основные выразительные средства фонетики. Понимание и оценка звукописи как одного из выразительных средств русского языка. Словесное ударение как одно из средств создания ритма стихотворного текста. </w:t>
      </w:r>
    </w:p>
    <w:p w:rsidR="003B6DFC" w:rsidRPr="003B6DFC" w:rsidRDefault="003B6DFC" w:rsidP="003B6DFC">
      <w:pPr>
        <w:pStyle w:val="aa"/>
        <w:widowControl w:val="0"/>
        <w:pBdr>
          <w:left w:val="none" w:sz="0" w:space="0" w:color="auto"/>
        </w:pBdr>
        <w:suppressAutoHyphens/>
        <w:spacing w:line="240" w:lineRule="auto"/>
        <w:ind w:firstLine="567"/>
        <w:rPr>
          <w:sz w:val="24"/>
          <w:szCs w:val="24"/>
        </w:rPr>
      </w:pPr>
      <w:r w:rsidRPr="003B6DFC">
        <w:rPr>
          <w:sz w:val="24"/>
          <w:szCs w:val="24"/>
        </w:rPr>
        <w:lastRenderedPageBreak/>
        <w:t xml:space="preserve">Понятие об орфоэпической норме. Овладение основными правилами литературного произношения и ударения: нормы произношения безударных гласных звуков; произношение мягкого или твердого согласного перед [э] в иноязычных словах; произношение сочетания согласных </w:t>
      </w:r>
      <w:r w:rsidRPr="003B6DFC">
        <w:rPr>
          <w:i/>
          <w:sz w:val="24"/>
          <w:szCs w:val="24"/>
        </w:rPr>
        <w:t>(</w:t>
      </w:r>
      <w:proofErr w:type="spellStart"/>
      <w:r w:rsidRPr="003B6DFC">
        <w:rPr>
          <w:b/>
          <w:i/>
          <w:sz w:val="24"/>
          <w:szCs w:val="24"/>
        </w:rPr>
        <w:t>чн</w:t>
      </w:r>
      <w:proofErr w:type="spellEnd"/>
      <w:r w:rsidRPr="003B6DFC">
        <w:rPr>
          <w:b/>
          <w:i/>
          <w:sz w:val="24"/>
          <w:szCs w:val="24"/>
        </w:rPr>
        <w:t xml:space="preserve">, </w:t>
      </w:r>
      <w:proofErr w:type="spellStart"/>
      <w:r w:rsidRPr="003B6DFC">
        <w:rPr>
          <w:b/>
          <w:i/>
          <w:sz w:val="24"/>
          <w:szCs w:val="24"/>
        </w:rPr>
        <w:t>чт</w:t>
      </w:r>
      <w:proofErr w:type="spellEnd"/>
      <w:r w:rsidRPr="003B6DFC">
        <w:rPr>
          <w:i/>
          <w:sz w:val="24"/>
          <w:szCs w:val="24"/>
        </w:rPr>
        <w:t xml:space="preserve"> и др.); </w:t>
      </w:r>
      <w:r w:rsidRPr="003B6DFC">
        <w:rPr>
          <w:sz w:val="24"/>
          <w:szCs w:val="24"/>
        </w:rPr>
        <w:t xml:space="preserve">грамматических форм (прилагательных на </w:t>
      </w:r>
      <w:r w:rsidRPr="003B6DFC">
        <w:rPr>
          <w:b/>
          <w:i/>
          <w:sz w:val="24"/>
          <w:szCs w:val="24"/>
        </w:rPr>
        <w:t>-его, -</w:t>
      </w:r>
      <w:proofErr w:type="gramStart"/>
      <w:r w:rsidRPr="003B6DFC">
        <w:rPr>
          <w:b/>
          <w:i/>
          <w:sz w:val="24"/>
          <w:szCs w:val="24"/>
        </w:rPr>
        <w:t>ого</w:t>
      </w:r>
      <w:r w:rsidRPr="003B6DFC">
        <w:rPr>
          <w:sz w:val="24"/>
          <w:szCs w:val="24"/>
        </w:rPr>
        <w:t xml:space="preserve"> ,</w:t>
      </w:r>
      <w:proofErr w:type="gramEnd"/>
      <w:r w:rsidRPr="003B6DFC">
        <w:rPr>
          <w:sz w:val="24"/>
          <w:szCs w:val="24"/>
        </w:rPr>
        <w:t xml:space="preserve"> возвратных глаголов с </w:t>
      </w:r>
      <w:r w:rsidRPr="003B6DFC">
        <w:rPr>
          <w:b/>
          <w:i/>
          <w:sz w:val="24"/>
          <w:szCs w:val="24"/>
        </w:rPr>
        <w:t>-</w:t>
      </w:r>
      <w:proofErr w:type="spellStart"/>
      <w:r w:rsidRPr="003B6DFC">
        <w:rPr>
          <w:b/>
          <w:i/>
          <w:sz w:val="24"/>
          <w:szCs w:val="24"/>
        </w:rPr>
        <w:t>ся</w:t>
      </w:r>
      <w:proofErr w:type="spellEnd"/>
      <w:r w:rsidRPr="003B6DFC">
        <w:rPr>
          <w:b/>
          <w:i/>
          <w:sz w:val="24"/>
          <w:szCs w:val="24"/>
        </w:rPr>
        <w:t>, -</w:t>
      </w:r>
      <w:proofErr w:type="spellStart"/>
      <w:r w:rsidRPr="003B6DFC">
        <w:rPr>
          <w:b/>
          <w:i/>
          <w:sz w:val="24"/>
          <w:szCs w:val="24"/>
        </w:rPr>
        <w:t>сь</w:t>
      </w:r>
      <w:proofErr w:type="spellEnd"/>
      <w:r w:rsidRPr="003B6DFC">
        <w:rPr>
          <w:sz w:val="24"/>
          <w:szCs w:val="24"/>
        </w:rPr>
        <w:t xml:space="preserve"> и др.). Особенности произношения иноязычных слов, а также русских имен и отчеств.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Особенность ударения в русском языке (силовое и количественное, подвижное, разноместное). 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Допустимые варианты произношения и ударения.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Орфоэпические словари и их использование в повседневной жизни.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Оценка собственной и чужой речи с точки зрения орфоэпических норм.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DFC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3B6DFC">
        <w:rPr>
          <w:rFonts w:ascii="Times New Roman" w:hAnsi="Times New Roman" w:cs="Times New Roman"/>
          <w:b/>
          <w:sz w:val="24"/>
          <w:szCs w:val="24"/>
        </w:rPr>
        <w:t xml:space="preserve"> (состав слова) и словообразование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и словообразование как разделы науки о языке.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Морфема как минимальная значимая единица языка. Отличие морфемы от других языковых единиц.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Морфемные словари русского языка.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Чередование гласных и согласных в корнях слов. Варианты морфем.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DFC">
        <w:rPr>
          <w:rFonts w:ascii="Times New Roman" w:hAnsi="Times New Roman" w:cs="Times New Roman"/>
          <w:i/>
          <w:sz w:val="24"/>
          <w:szCs w:val="24"/>
        </w:rPr>
        <w:t>Возможность исторических изменений в структуре слова. Понятие об этимологии. Этимологические словари русского языка.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Образование слов с помощью морфем (приставочный, суффиксальный, приставочно-суффиксальный, 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>). Сложение как способ словообразования. Виды сложения.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Переход слова из одной части речи в другую как один из способов образования слов. Сращение сочетания слов в слово.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Особенности словообразования слов различных частей речи. Словообразовательные словари русского языка.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DFC">
        <w:rPr>
          <w:rFonts w:ascii="Times New Roman" w:hAnsi="Times New Roman" w:cs="Times New Roman"/>
          <w:i/>
          <w:sz w:val="24"/>
          <w:szCs w:val="24"/>
        </w:rPr>
        <w:t xml:space="preserve">Основные выразительные средства </w:t>
      </w:r>
      <w:proofErr w:type="spellStart"/>
      <w:r w:rsidRPr="003B6DFC">
        <w:rPr>
          <w:rFonts w:ascii="Times New Roman" w:hAnsi="Times New Roman" w:cs="Times New Roman"/>
          <w:i/>
          <w:sz w:val="24"/>
          <w:szCs w:val="24"/>
        </w:rPr>
        <w:t>морфемики</w:t>
      </w:r>
      <w:proofErr w:type="spellEnd"/>
      <w:r w:rsidRPr="003B6DFC">
        <w:rPr>
          <w:rFonts w:ascii="Times New Roman" w:hAnsi="Times New Roman" w:cs="Times New Roman"/>
          <w:i/>
          <w:sz w:val="24"/>
          <w:szCs w:val="24"/>
        </w:rPr>
        <w:t xml:space="preserve"> и словообразования. Использование индивидуально-авторских слов в художественных текстах. Повтор слов с одинаковыми морфемами как один из приемов выразительности.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 xml:space="preserve">Лексикология и фразеология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Лексикология как раздел науки о языке.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Лексика как словарный состав, совокупность слов данного языка.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Слово – основная единица языка. Отличие слова от других языковых единиц.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Однозначные и многозначные слова.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lastRenderedPageBreak/>
        <w:t>Толковые словари русского языка и их использование для определения, уточнения лексического значения слов.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 Словари устаревших слов и неологизмов.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речи, средствах массовой коммуникации, публичных выступлениях. Терминологическая лексика как наиболее существенный признак языка науки.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Фразеология как раздел лексикологии.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 и их использование.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Лексические и стилистические нормы русского языка. Употребление слова в точном соответствии с его лексическим значением. Учет лексической сочетаемости слов в речи. Учет стилистических характеристик слов при употреблении их в речи.</w:t>
      </w:r>
    </w:p>
    <w:p w:rsidR="003B6DFC" w:rsidRPr="003B6DFC" w:rsidRDefault="003B6DFC" w:rsidP="003B6DFC">
      <w:pPr>
        <w:pStyle w:val="31"/>
        <w:widowControl w:val="0"/>
        <w:suppressAutoHyphens/>
        <w:ind w:firstLine="567"/>
      </w:pPr>
      <w:r w:rsidRPr="003B6DFC">
        <w:rPr>
          <w:i/>
        </w:rPr>
        <w:t>Основные выразительные средства лексики и фразеологии.</w:t>
      </w:r>
      <w:r w:rsidRPr="003B6DFC">
        <w:t xml:space="preserve"> Наблюдение за использованием синонимов, антонимов, фразеологизмов, слов в переносном значении, диалектизмов и т.д. как средства выразительности в художественных и публицистических текстах.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Грамматика как раздел науки о языке.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Морфология как раздел грамматики.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Грамматическое значение слова и его отличие от лексического значения.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Общая характеристика самостоятельных частей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Имя существительное</w:t>
      </w:r>
      <w:r w:rsidRPr="003B6DFC">
        <w:rPr>
          <w:rFonts w:ascii="Times New Roman" w:hAnsi="Times New Roman" w:cs="Times New Roman"/>
          <w:sz w:val="24"/>
          <w:szCs w:val="24"/>
        </w:rPr>
        <w:t xml:space="preserve"> как часть речи. Одушевленные и неодушевленные имена существительные. Нарицательные и собственные имена существительные. Род как постоянный признак существительного. Существительные мужского, женского, среднего, общего рода; существительные, не имеющие родовой характеристики. Число имен существительных. 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Склоняемые и несклоняемые имена существительные. Разносклоняемые существительные. Правильное употребление имен существительных в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Имя прилагательное</w:t>
      </w:r>
      <w:r w:rsidRPr="003B6DFC">
        <w:rPr>
          <w:rFonts w:ascii="Times New Roman" w:hAnsi="Times New Roman" w:cs="Times New Roman"/>
          <w:sz w:val="24"/>
          <w:szCs w:val="24"/>
        </w:rPr>
        <w:t xml:space="preserve"> как часть речи. Прилагательные качественные, относительные и притяжательные. Род, число и падеж имен прилагательных. Зависимость рода, числа и падежа прилагательного от существительного. Степени сравнения качественных прилагательных, их образование и грамматические признаки. Полные и краткие качественные прилагательные, их грамматические признаки. Особенности употребления прилагательных в разных стилях речи. Правильное употребление имен прилагательных в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Имя числительное</w:t>
      </w:r>
      <w:r w:rsidRPr="003B6DFC">
        <w:rPr>
          <w:rFonts w:ascii="Times New Roman" w:hAnsi="Times New Roman" w:cs="Times New Roman"/>
          <w:sz w:val="24"/>
          <w:szCs w:val="24"/>
        </w:rPr>
        <w:t xml:space="preserve"> как часть речи. Разряды числительных по значению и строению. Вопрос о числительных в системе частей речи. Склонение числительных. Правильное употребление числительных в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Местоимение</w:t>
      </w:r>
      <w:r w:rsidRPr="003B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sz w:val="24"/>
          <w:szCs w:val="24"/>
        </w:rPr>
        <w:t xml:space="preserve">как часть речи. Вопрос о местоимении в системе частей речи. Разряды местоимений по значению и грамматическим признакам. Склонение местоимений. Использование местоимений как средства связи предложений в тексте. Правильное употребление местоимений в речи.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Глагол</w:t>
      </w:r>
      <w:r w:rsidRPr="003B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sz w:val="24"/>
          <w:szCs w:val="24"/>
        </w:rPr>
        <w:t xml:space="preserve">как часть речи. Инфинитив. Глаголы совершенного и несовершенного вида. Переходные и непереходные глаголы. Безличные глаголы. Изъявительное, повелительное и условное (сослагательное) наклонения глагола. Настоящее, будущее и прошедшее время глагола в изъявительном наклонении. Спряжение глаголов. Лицо и число. Изменение по родам глаголов в форме условного (сослагательного) наклонения и изъявительного наклонения (прошедшее время). Разноспрягаемые глаголы. Правильное употребление глаголов в речи.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Причастие и деепричастие</w:t>
      </w:r>
      <w:r w:rsidRPr="003B6DFC">
        <w:rPr>
          <w:rFonts w:ascii="Times New Roman" w:hAnsi="Times New Roman" w:cs="Times New Roman"/>
          <w:i/>
          <w:sz w:val="24"/>
          <w:szCs w:val="24"/>
        </w:rPr>
        <w:t>.</w:t>
      </w:r>
      <w:r w:rsidRPr="003B6DFC">
        <w:rPr>
          <w:rFonts w:ascii="Times New Roman" w:hAnsi="Times New Roman" w:cs="Times New Roman"/>
          <w:sz w:val="24"/>
          <w:szCs w:val="24"/>
        </w:rPr>
        <w:t xml:space="preserve"> Вопрос о причастии и деепричастии 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 Деепричастие, его наречные и глагольные признаки. Деепричастия совершенного и несовершенного вида. Наблюдение за особенностями употребления причастий и деепричастий в текстах. Правильное употребление причастий и деепричастий в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Наречие</w:t>
      </w:r>
      <w:r w:rsidRPr="003B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sz w:val="24"/>
          <w:szCs w:val="24"/>
        </w:rPr>
        <w:t xml:space="preserve">как часть речи. Разряды наречий. Степени сравнения наречий, их образование.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Вопрос о словах категории состояния и модальных словах в системе частей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Общая характеристика служебных частей речи; их отличия от самостоятельных частей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Предлог</w:t>
      </w:r>
      <w:r w:rsidRPr="003B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sz w:val="24"/>
          <w:szCs w:val="24"/>
        </w:rPr>
        <w:t>как часть речи. Производные и непроизводные предлоги. Простые и составные предлоги.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Союз</w:t>
      </w:r>
      <w:r w:rsidRPr="003B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sz w:val="24"/>
          <w:szCs w:val="24"/>
        </w:rPr>
        <w:t>как часть речи. Союзы сочинительные и подчинительные, их разряды. Союзы простые и составные.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Частица</w:t>
      </w:r>
      <w:r w:rsidRPr="003B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sz w:val="24"/>
          <w:szCs w:val="24"/>
        </w:rPr>
        <w:t>как часть речи. Разряды частиц по значению и употреблению.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 xml:space="preserve">Междометие </w:t>
      </w:r>
      <w:r w:rsidRPr="003B6DFC">
        <w:rPr>
          <w:rFonts w:ascii="Times New Roman" w:hAnsi="Times New Roman" w:cs="Times New Roman"/>
          <w:sz w:val="24"/>
          <w:szCs w:val="24"/>
        </w:rPr>
        <w:t xml:space="preserve">как особый разряд слов. Основные функции междометий. Разряды междометий.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 xml:space="preserve">Звукоподражательные слова.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Соблюдение основных морфологических норм русского литературного языка.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числа. Правильное употребление в речи степеней сравнения и полных и кратких форм имен прилагательных. Правильное употребление в речи собирательных числительных и падежных форм количественных числительных. Правильное употребление местоимений в речи. Правильное употребление в речи личных форм глагола, а также форм повелительного наклонения. Использование словарей грамматических трудностей русского языка.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Синтаксис как раздел грамматики. Связь синтаксиса и морфологии.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Словосочетание и предложение как единицы синтаксиса. Виды и средства синтаксической связи.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Словосочетание.</w:t>
      </w:r>
      <w:r w:rsidRPr="003B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sz w:val="24"/>
          <w:szCs w:val="24"/>
        </w:rPr>
        <w:t xml:space="preserve"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3B6DFC">
        <w:rPr>
          <w:rFonts w:ascii="Times New Roman" w:hAnsi="Times New Roman" w:cs="Times New Roman"/>
          <w:i/>
          <w:sz w:val="24"/>
          <w:szCs w:val="24"/>
        </w:rPr>
        <w:t>.</w:t>
      </w:r>
      <w:r w:rsidRPr="003B6DFC">
        <w:rPr>
          <w:rFonts w:ascii="Times New Roman" w:hAnsi="Times New Roman" w:cs="Times New Roman"/>
          <w:sz w:val="24"/>
          <w:szCs w:val="24"/>
        </w:rPr>
        <w:t xml:space="preserve">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Предложения утвердительные и отрицательные.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Синтаксическая структура предложения. Грамматическая </w:t>
      </w:r>
      <w:r w:rsidRPr="003B6DFC">
        <w:rPr>
          <w:rFonts w:ascii="Times New Roman" w:hAnsi="Times New Roman" w:cs="Times New Roman"/>
          <w:i/>
          <w:sz w:val="24"/>
          <w:szCs w:val="24"/>
        </w:rPr>
        <w:t>(предикативная)</w:t>
      </w:r>
      <w:r w:rsidRPr="003B6DFC">
        <w:rPr>
          <w:rFonts w:ascii="Times New Roman" w:hAnsi="Times New Roman" w:cs="Times New Roman"/>
          <w:sz w:val="24"/>
          <w:szCs w:val="24"/>
        </w:rPr>
        <w:t xml:space="preserve"> основа предложения. Предложения простые и сложные.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Простое предложение.</w:t>
      </w:r>
      <w:r w:rsidRPr="003B6DFC">
        <w:rPr>
          <w:rFonts w:ascii="Times New Roman" w:hAnsi="Times New Roman" w:cs="Times New Roman"/>
          <w:sz w:val="24"/>
          <w:szCs w:val="24"/>
        </w:rPr>
        <w:t xml:space="preserve"> 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 Способы выражения второстепенных членов предложения. Трудные случаи согласования определений с определяемым словом.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</w:t>
      </w:r>
      <w:r w:rsidRPr="003B6DFC">
        <w:rPr>
          <w:rFonts w:ascii="Times New Roman" w:hAnsi="Times New Roman" w:cs="Times New Roman"/>
          <w:sz w:val="24"/>
          <w:szCs w:val="24"/>
        </w:rPr>
        <w:lastRenderedPageBreak/>
        <w:t>текстах.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Вставные конструкции. Особенности употребления вставных конструкций.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Сложное предложение.</w:t>
      </w:r>
      <w:r w:rsidRPr="003B6DFC">
        <w:rPr>
          <w:rFonts w:ascii="Times New Roman" w:hAnsi="Times New Roman" w:cs="Times New Roman"/>
          <w:sz w:val="24"/>
          <w:szCs w:val="24"/>
        </w:rPr>
        <w:t xml:space="preserve">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 указательные слова.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Виды сложноподчиненных предложений. Наблюдение за особенностями использования сложноподчиненных предложений в устных и письменных текстах.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несколькими придаточными. Соподчинение (однородное и неоднородное) и последовательное подчинение придаточных частей.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Типы сложных предложений с разными видами связи.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Правильное построение сложных предложений разных видов. Синонимия простого и сложного предложений.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Текст.</w:t>
      </w:r>
      <w:r w:rsidRPr="003B6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sz w:val="24"/>
          <w:szCs w:val="24"/>
        </w:rPr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Соблюдение основных синтаксических норм русского литературного языка в собственной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Синтаксическая синонимия. Стилистические различия между синтаксическими синонимами.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DFC">
        <w:rPr>
          <w:rFonts w:ascii="Times New Roman" w:hAnsi="Times New Roman" w:cs="Times New Roman"/>
          <w:i/>
          <w:sz w:val="24"/>
          <w:szCs w:val="24"/>
        </w:rPr>
        <w:lastRenderedPageBreak/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т.д.)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 xml:space="preserve">Правописание: орфография и пунктуация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  <w:r w:rsidRPr="003B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sz w:val="24"/>
          <w:szCs w:val="24"/>
        </w:rPr>
        <w:t>как система правил правописания слов и их форм. Разделы и основные принципы русской орфографии. Понятие орфограммы.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Правописание гласных и согласных в корнях слов.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Правописание суффиксов в словах разных частей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Правописание окончаний в словах разных частей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3B6D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6DFC">
        <w:rPr>
          <w:rFonts w:ascii="Times New Roman" w:hAnsi="Times New Roman" w:cs="Times New Roman"/>
          <w:b/>
          <w:i/>
          <w:sz w:val="24"/>
          <w:szCs w:val="24"/>
        </w:rPr>
        <w:t>нн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в словах разных частей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3B6DFC">
        <w:rPr>
          <w:rFonts w:ascii="Times New Roman" w:hAnsi="Times New Roman" w:cs="Times New Roman"/>
          <w:b/>
          <w:i/>
          <w:sz w:val="24"/>
          <w:szCs w:val="24"/>
        </w:rPr>
        <w:t>ъ</w:t>
      </w:r>
      <w:r w:rsidRPr="003B6DFC">
        <w:rPr>
          <w:rFonts w:ascii="Times New Roman" w:hAnsi="Times New Roman" w:cs="Times New Roman"/>
          <w:sz w:val="24"/>
          <w:szCs w:val="24"/>
        </w:rPr>
        <w:t xml:space="preserve"> и </w:t>
      </w:r>
      <w:r w:rsidRPr="003B6DFC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3B6DFC">
        <w:rPr>
          <w:rFonts w:ascii="Times New Roman" w:hAnsi="Times New Roman" w:cs="Times New Roman"/>
          <w:sz w:val="24"/>
          <w:szCs w:val="24"/>
        </w:rPr>
        <w:t>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Правописание гласных после шипящих и </w:t>
      </w:r>
      <w:r w:rsidRPr="003B6DFC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3B6DFC">
        <w:rPr>
          <w:rFonts w:ascii="Times New Roman" w:hAnsi="Times New Roman" w:cs="Times New Roman"/>
          <w:sz w:val="24"/>
          <w:szCs w:val="24"/>
        </w:rPr>
        <w:t>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Слитное и дефисное написание слов.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3B6DFC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3B6DFC">
        <w:rPr>
          <w:rFonts w:ascii="Times New Roman" w:hAnsi="Times New Roman" w:cs="Times New Roman"/>
          <w:sz w:val="24"/>
          <w:szCs w:val="24"/>
        </w:rPr>
        <w:t xml:space="preserve"> и </w:t>
      </w:r>
      <w:r w:rsidRPr="003B6DFC">
        <w:rPr>
          <w:rFonts w:ascii="Times New Roman" w:hAnsi="Times New Roman" w:cs="Times New Roman"/>
          <w:b/>
          <w:i/>
          <w:sz w:val="24"/>
          <w:szCs w:val="24"/>
        </w:rPr>
        <w:t>ни</w:t>
      </w:r>
      <w:r w:rsidRPr="003B6DFC">
        <w:rPr>
          <w:rFonts w:ascii="Times New Roman" w:hAnsi="Times New Roman" w:cs="Times New Roman"/>
          <w:sz w:val="24"/>
          <w:szCs w:val="24"/>
        </w:rPr>
        <w:t xml:space="preserve"> со словами разных частей речи.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Правописание наречий.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Правописание предлогов, союзов, частиц.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Употребление строчной и прописной букв.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Правила переноса.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  <w:r w:rsidRPr="003B6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DFC">
        <w:rPr>
          <w:rFonts w:ascii="Times New Roman" w:hAnsi="Times New Roman" w:cs="Times New Roman"/>
          <w:sz w:val="24"/>
          <w:szCs w:val="24"/>
        </w:rPr>
        <w:t xml:space="preserve">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</w:t>
      </w:r>
      <w:r w:rsidRPr="003B6DFC">
        <w:rPr>
          <w:rFonts w:ascii="Times New Roman" w:hAnsi="Times New Roman" w:cs="Times New Roman"/>
          <w:i/>
          <w:sz w:val="24"/>
          <w:szCs w:val="24"/>
        </w:rPr>
        <w:t>Авторское употребление знаков препинания.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Знаки препинания в предложениях с прямой речью.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Сочетание знаков препинания. Вариативность в использовании пунктуационных знаков.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3B6DFC" w:rsidRPr="003B6DFC" w:rsidRDefault="003B6DFC" w:rsidP="002A3A59">
      <w:pPr>
        <w:pStyle w:val="2"/>
        <w:keepNext w:val="0"/>
        <w:widowControl w:val="0"/>
        <w:suppressAutoHyphens/>
        <w:spacing w:before="0" w:after="0"/>
        <w:ind w:firstLine="567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3B6DFC">
        <w:rPr>
          <w:rFonts w:ascii="Times New Roman" w:hAnsi="Times New Roman"/>
          <w:i w:val="0"/>
          <w:caps/>
          <w:sz w:val="24"/>
          <w:szCs w:val="24"/>
        </w:rPr>
        <w:t>СОДЕРЖАНИЕ, ОБЕСПЕЧИВАЮЩЕЕ ФОРМИРОВАНИЕ</w:t>
      </w:r>
      <w:r w:rsidRPr="003B6DFC">
        <w:rPr>
          <w:rFonts w:ascii="Times New Roman" w:hAnsi="Times New Roman"/>
          <w:i w:val="0"/>
          <w:caps/>
          <w:sz w:val="24"/>
          <w:szCs w:val="24"/>
        </w:rPr>
        <w:br/>
        <w:t>КУЛЬТУрОВЕдЧЕСКОЙ КОМПЕТЕНЦИИ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FC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Отражение в языке культуры и истории народа.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Русский речевой этикет.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DFC" w:rsidRPr="003B6DFC" w:rsidRDefault="003B6DFC" w:rsidP="003B6D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DFC" w:rsidRPr="003B6DFC" w:rsidRDefault="003B6DFC" w:rsidP="003B6D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6DFC" w:rsidRPr="003B6DFC" w:rsidSect="0024716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7B2967"/>
    <w:multiLevelType w:val="hybridMultilevel"/>
    <w:tmpl w:val="357C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C5A45"/>
    <w:multiLevelType w:val="multilevel"/>
    <w:tmpl w:val="C2944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4F38"/>
    <w:multiLevelType w:val="hybridMultilevel"/>
    <w:tmpl w:val="DD80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105A9"/>
    <w:multiLevelType w:val="multilevel"/>
    <w:tmpl w:val="AD4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E4FF5"/>
    <w:multiLevelType w:val="multilevel"/>
    <w:tmpl w:val="183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10749"/>
    <w:multiLevelType w:val="multilevel"/>
    <w:tmpl w:val="5CE2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B0C20"/>
    <w:multiLevelType w:val="hybridMultilevel"/>
    <w:tmpl w:val="B5C2532E"/>
    <w:lvl w:ilvl="0" w:tplc="A62691A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A26D9C"/>
    <w:multiLevelType w:val="multilevel"/>
    <w:tmpl w:val="9698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B2CA2"/>
    <w:multiLevelType w:val="hybridMultilevel"/>
    <w:tmpl w:val="15E2C42A"/>
    <w:lvl w:ilvl="0" w:tplc="A62691A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D42B01"/>
    <w:multiLevelType w:val="multilevel"/>
    <w:tmpl w:val="22466136"/>
    <w:lvl w:ilvl="0">
      <w:start w:val="1"/>
      <w:numFmt w:val="bullet"/>
      <w:lvlText w:val="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E3D96"/>
    <w:multiLevelType w:val="hybridMultilevel"/>
    <w:tmpl w:val="0A5CE0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3D2F"/>
    <w:multiLevelType w:val="hybridMultilevel"/>
    <w:tmpl w:val="F816100A"/>
    <w:lvl w:ilvl="0" w:tplc="A62691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0337"/>
    <w:multiLevelType w:val="multilevel"/>
    <w:tmpl w:val="183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426" w:firstLine="0"/>
        </w:pPr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B59"/>
    <w:rsid w:val="00003374"/>
    <w:rsid w:val="00020CCC"/>
    <w:rsid w:val="0002605D"/>
    <w:rsid w:val="00060C04"/>
    <w:rsid w:val="0007452F"/>
    <w:rsid w:val="00076BB0"/>
    <w:rsid w:val="000B1902"/>
    <w:rsid w:val="000B1A34"/>
    <w:rsid w:val="000C1FB7"/>
    <w:rsid w:val="001106EA"/>
    <w:rsid w:val="001152A7"/>
    <w:rsid w:val="001637EF"/>
    <w:rsid w:val="00183CE5"/>
    <w:rsid w:val="001B150D"/>
    <w:rsid w:val="001B5A05"/>
    <w:rsid w:val="001E2EC4"/>
    <w:rsid w:val="0022686B"/>
    <w:rsid w:val="00247165"/>
    <w:rsid w:val="00256DCD"/>
    <w:rsid w:val="00260B80"/>
    <w:rsid w:val="002A3A59"/>
    <w:rsid w:val="002E087C"/>
    <w:rsid w:val="002E5FDB"/>
    <w:rsid w:val="0030597F"/>
    <w:rsid w:val="00324AAC"/>
    <w:rsid w:val="00395509"/>
    <w:rsid w:val="003A543B"/>
    <w:rsid w:val="003B6DFC"/>
    <w:rsid w:val="003E5BFB"/>
    <w:rsid w:val="00404D17"/>
    <w:rsid w:val="00406748"/>
    <w:rsid w:val="00414E4E"/>
    <w:rsid w:val="00472F32"/>
    <w:rsid w:val="004B6BBA"/>
    <w:rsid w:val="00524CCA"/>
    <w:rsid w:val="00582F02"/>
    <w:rsid w:val="00601DD7"/>
    <w:rsid w:val="00614F69"/>
    <w:rsid w:val="0065329E"/>
    <w:rsid w:val="00665F19"/>
    <w:rsid w:val="006718A9"/>
    <w:rsid w:val="006735AB"/>
    <w:rsid w:val="006A3C2F"/>
    <w:rsid w:val="006D7547"/>
    <w:rsid w:val="006E3827"/>
    <w:rsid w:val="00707AD9"/>
    <w:rsid w:val="00712B59"/>
    <w:rsid w:val="007360F4"/>
    <w:rsid w:val="00743D43"/>
    <w:rsid w:val="007527AF"/>
    <w:rsid w:val="007557F3"/>
    <w:rsid w:val="007933C1"/>
    <w:rsid w:val="007B6B15"/>
    <w:rsid w:val="007F4C78"/>
    <w:rsid w:val="0081058C"/>
    <w:rsid w:val="00811688"/>
    <w:rsid w:val="00837EF6"/>
    <w:rsid w:val="008664B0"/>
    <w:rsid w:val="008A649F"/>
    <w:rsid w:val="0090722D"/>
    <w:rsid w:val="00917D84"/>
    <w:rsid w:val="009C4E4A"/>
    <w:rsid w:val="00A232A0"/>
    <w:rsid w:val="00A333E1"/>
    <w:rsid w:val="00A74162"/>
    <w:rsid w:val="00AF07E1"/>
    <w:rsid w:val="00B14232"/>
    <w:rsid w:val="00B53818"/>
    <w:rsid w:val="00BD729F"/>
    <w:rsid w:val="00BE5AA9"/>
    <w:rsid w:val="00C00FAF"/>
    <w:rsid w:val="00C12899"/>
    <w:rsid w:val="00C47EF1"/>
    <w:rsid w:val="00C83CD4"/>
    <w:rsid w:val="00CA051D"/>
    <w:rsid w:val="00CC380B"/>
    <w:rsid w:val="00D373BA"/>
    <w:rsid w:val="00D516F3"/>
    <w:rsid w:val="00D70197"/>
    <w:rsid w:val="00D705D8"/>
    <w:rsid w:val="00DA1F55"/>
    <w:rsid w:val="00DD6C85"/>
    <w:rsid w:val="00DE651E"/>
    <w:rsid w:val="00E030FB"/>
    <w:rsid w:val="00E2634A"/>
    <w:rsid w:val="00E34DB4"/>
    <w:rsid w:val="00E36AAC"/>
    <w:rsid w:val="00E5277E"/>
    <w:rsid w:val="00E85E4A"/>
    <w:rsid w:val="00ED2A9A"/>
    <w:rsid w:val="00EE6E08"/>
    <w:rsid w:val="00F313FB"/>
    <w:rsid w:val="00F31F43"/>
    <w:rsid w:val="00F3738D"/>
    <w:rsid w:val="00F52F6E"/>
    <w:rsid w:val="00F55B17"/>
    <w:rsid w:val="00F738EC"/>
    <w:rsid w:val="00F8202E"/>
    <w:rsid w:val="00FA3B9D"/>
    <w:rsid w:val="00FE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7165"/>
  <w15:docId w15:val="{4819E57A-3E1B-4C1F-8E02-2FFC6ECD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04"/>
  </w:style>
  <w:style w:type="paragraph" w:styleId="2">
    <w:name w:val="heading 2"/>
    <w:basedOn w:val="a"/>
    <w:next w:val="a"/>
    <w:link w:val="20"/>
    <w:qFormat/>
    <w:rsid w:val="003B6D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6DFC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E4A"/>
    <w:pPr>
      <w:ind w:left="720"/>
      <w:contextualSpacing/>
    </w:pPr>
  </w:style>
  <w:style w:type="paragraph" w:styleId="a5">
    <w:name w:val="No Spacing"/>
    <w:uiPriority w:val="1"/>
    <w:qFormat/>
    <w:rsid w:val="00C83C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">
    <w:name w:val="c28"/>
    <w:basedOn w:val="a"/>
    <w:rsid w:val="00EE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6E08"/>
  </w:style>
  <w:style w:type="character" w:customStyle="1" w:styleId="apple-converted-space">
    <w:name w:val="apple-converted-space"/>
    <w:basedOn w:val="a0"/>
    <w:rsid w:val="00EE6E08"/>
  </w:style>
  <w:style w:type="character" w:customStyle="1" w:styleId="c18">
    <w:name w:val="c18"/>
    <w:basedOn w:val="a0"/>
    <w:rsid w:val="00EE6E08"/>
  </w:style>
  <w:style w:type="paragraph" w:styleId="a6">
    <w:name w:val="Balloon Text"/>
    <w:basedOn w:val="a"/>
    <w:link w:val="a7"/>
    <w:uiPriority w:val="99"/>
    <w:semiHidden/>
    <w:unhideWhenUsed/>
    <w:rsid w:val="00DD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C8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14232"/>
    <w:rPr>
      <w:b/>
      <w:bCs/>
    </w:rPr>
  </w:style>
  <w:style w:type="character" w:styleId="a9">
    <w:name w:val="Emphasis"/>
    <w:basedOn w:val="a0"/>
    <w:uiPriority w:val="20"/>
    <w:qFormat/>
    <w:rsid w:val="00B14232"/>
    <w:rPr>
      <w:i/>
      <w:iCs/>
    </w:rPr>
  </w:style>
  <w:style w:type="character" w:customStyle="1" w:styleId="20">
    <w:name w:val="Заголовок 2 Знак"/>
    <w:basedOn w:val="a0"/>
    <w:link w:val="2"/>
    <w:rsid w:val="003B6DF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6D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3B6DFC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6D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3B6D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B6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3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B1AF-401E-4D9A-9D6A-C24A689F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</dc:creator>
  <cp:lastModifiedBy>User</cp:lastModifiedBy>
  <cp:revision>5</cp:revision>
  <cp:lastPrinted>2016-10-30T09:03:00Z</cp:lastPrinted>
  <dcterms:created xsi:type="dcterms:W3CDTF">2018-01-25T15:43:00Z</dcterms:created>
  <dcterms:modified xsi:type="dcterms:W3CDTF">2023-04-19T12:00:00Z</dcterms:modified>
</cp:coreProperties>
</file>